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E11099" w:rsidRPr="00B72698" w14:paraId="6EEDCE52" w14:textId="77777777" w:rsidTr="00E63CBB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5486" w14:textId="77777777" w:rsidR="00E11099" w:rsidRPr="00B72698" w:rsidRDefault="00E11099" w:rsidP="00E63CB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B72698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4F037C7C" w14:textId="77777777" w:rsidR="00E11099" w:rsidRPr="00B72698" w:rsidRDefault="00E11099" w:rsidP="00E63CB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72698">
              <w:rPr>
                <w:rFonts w:ascii="Tw Cen MT" w:hAnsi="Tw Cen MT"/>
                <w:b/>
                <w:sz w:val="28"/>
                <w:szCs w:val="28"/>
              </w:rPr>
              <w:t>22PC1AE306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CB78C9" w14:textId="77777777" w:rsidR="00E11099" w:rsidRPr="00B72698" w:rsidRDefault="00E11099" w:rsidP="00E63CB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FE5ABC2" w14:textId="77777777" w:rsidR="00E11099" w:rsidRPr="00B72698" w:rsidRDefault="00E11099" w:rsidP="00E63CB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8FB0B2A" w14:textId="77777777" w:rsidR="00E11099" w:rsidRPr="00B72698" w:rsidRDefault="00E11099" w:rsidP="00E63CB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1E8345C" w14:textId="77777777" w:rsidR="00E11099" w:rsidRPr="00B72698" w:rsidRDefault="00E11099" w:rsidP="00E63CBB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42D68B1" w14:textId="77777777" w:rsidR="00E11099" w:rsidRPr="00B72698" w:rsidRDefault="00E11099" w:rsidP="00E63CB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D161BC8" w14:textId="77777777" w:rsidR="00E11099" w:rsidRPr="00B72698" w:rsidRDefault="00E11099" w:rsidP="00E63CB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4348B17" w14:textId="77777777" w:rsidR="00E11099" w:rsidRPr="00B72698" w:rsidRDefault="00E11099" w:rsidP="00E63CB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C8DD7B" w14:textId="77777777" w:rsidR="00E11099" w:rsidRPr="00B72698" w:rsidRDefault="00E11099" w:rsidP="00E63CB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6F5C" w14:textId="77777777" w:rsidR="00E11099" w:rsidRPr="00B72698" w:rsidRDefault="00E11099" w:rsidP="00E63CB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72698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0FDCE6D6" w14:textId="77777777" w:rsidR="00E11099" w:rsidRPr="00B72698" w:rsidRDefault="00E11099" w:rsidP="00E11099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B72698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289046B5" w14:textId="77777777" w:rsidR="00E11099" w:rsidRPr="00B72698" w:rsidRDefault="00E11099" w:rsidP="00E11099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B72698">
        <w:rPr>
          <w:rFonts w:ascii="Tw Cen MT" w:hAnsi="Tw Cen MT"/>
          <w:bCs/>
          <w:sz w:val="28"/>
          <w:szCs w:val="28"/>
        </w:rPr>
        <w:t>(AUTONOMOUS)</w:t>
      </w:r>
    </w:p>
    <w:p w14:paraId="41F5529D" w14:textId="5CDFABEC" w:rsidR="00E11099" w:rsidRPr="00B72698" w:rsidRDefault="00B72698" w:rsidP="00E11099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E4EFA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 xml:space="preserve">. III Year II </w:t>
      </w:r>
      <w:r w:rsidRPr="00BE4EFA">
        <w:rPr>
          <w:rFonts w:ascii="Tw Cen MT" w:hAnsi="Tw Cen MT"/>
          <w:sz w:val="28"/>
          <w:szCs w:val="28"/>
        </w:rPr>
        <w:t xml:space="preserve">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BE4EFA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BE4EFA">
        <w:rPr>
          <w:rFonts w:ascii="Tw Cen MT" w:hAnsi="Tw Cen MT"/>
          <w:sz w:val="28"/>
          <w:szCs w:val="28"/>
        </w:rPr>
        <w:t xml:space="preserve"> 2026</w:t>
      </w:r>
    </w:p>
    <w:p w14:paraId="7B6F2819" w14:textId="3D38EFA0" w:rsidR="00E11099" w:rsidRPr="00B72698" w:rsidRDefault="00E11099" w:rsidP="00E11099">
      <w:pPr>
        <w:spacing w:after="0" w:line="240" w:lineRule="auto"/>
        <w:jc w:val="center"/>
        <w:rPr>
          <w:rFonts w:ascii="Tw Cen MT" w:hAnsi="Tw Cen MT"/>
          <w:b/>
          <w:caps/>
          <w:sz w:val="28"/>
          <w:szCs w:val="28"/>
        </w:rPr>
      </w:pPr>
      <w:r w:rsidRPr="00B72698">
        <w:rPr>
          <w:rFonts w:ascii="Tw Cen MT" w:hAnsi="Tw Cen MT"/>
          <w:b/>
          <w:caps/>
          <w:sz w:val="28"/>
          <w:szCs w:val="28"/>
        </w:rPr>
        <w:t xml:space="preserve">Electric and Hybrid Vehicles </w:t>
      </w:r>
    </w:p>
    <w:p w14:paraId="726249D4" w14:textId="6FF84B6B" w:rsidR="00E11099" w:rsidRPr="00B72698" w:rsidRDefault="00E11099" w:rsidP="00E11099">
      <w:pPr>
        <w:spacing w:after="0" w:line="240" w:lineRule="auto"/>
        <w:jc w:val="center"/>
        <w:rPr>
          <w:rFonts w:ascii="Tw Cen MT" w:hAnsi="Tw Cen MT"/>
          <w:b/>
          <w:sz w:val="26"/>
          <w:szCs w:val="26"/>
        </w:rPr>
      </w:pPr>
      <w:r w:rsidRPr="00B72698">
        <w:rPr>
          <w:rFonts w:ascii="Tw Cen MT" w:hAnsi="Tw Cen MT"/>
          <w:b/>
          <w:sz w:val="26"/>
          <w:szCs w:val="26"/>
        </w:rPr>
        <w:t>(</w:t>
      </w:r>
      <w:r w:rsidR="00B72698" w:rsidRPr="00B72698">
        <w:rPr>
          <w:rFonts w:ascii="Tw Cen MT" w:hAnsi="Tw Cen MT"/>
          <w:b/>
          <w:sz w:val="26"/>
          <w:szCs w:val="26"/>
        </w:rPr>
        <w:t>AE</w:t>
      </w:r>
      <w:r w:rsidRPr="00B72698">
        <w:rPr>
          <w:rFonts w:ascii="Tw Cen MT" w:hAnsi="Tw Cen MT"/>
          <w:b/>
          <w:sz w:val="26"/>
          <w:szCs w:val="26"/>
        </w:rPr>
        <w:t>)</w:t>
      </w:r>
    </w:p>
    <w:p w14:paraId="3FB748DF" w14:textId="7D3ABBF4" w:rsidR="00E11099" w:rsidRPr="00B72698" w:rsidRDefault="00E11099" w:rsidP="00E11099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B72698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B72698">
        <w:rPr>
          <w:rFonts w:ascii="Tw Cen MT" w:hAnsi="Tw Cen MT"/>
          <w:b/>
          <w:sz w:val="26"/>
          <w:szCs w:val="26"/>
          <w:lang w:eastAsia="en-IN"/>
        </w:rPr>
        <w:tab/>
      </w:r>
      <w:r w:rsidRPr="00B72698">
        <w:rPr>
          <w:rFonts w:ascii="Tw Cen MT" w:hAnsi="Tw Cen MT"/>
          <w:b/>
          <w:sz w:val="26"/>
          <w:szCs w:val="26"/>
          <w:lang w:eastAsia="en-IN"/>
        </w:rPr>
        <w:tab/>
      </w:r>
      <w:r w:rsidRPr="00B72698">
        <w:rPr>
          <w:rFonts w:ascii="Tw Cen MT" w:hAnsi="Tw Cen MT"/>
          <w:b/>
          <w:sz w:val="26"/>
          <w:szCs w:val="26"/>
          <w:lang w:eastAsia="en-IN"/>
        </w:rPr>
        <w:tab/>
        <w:t xml:space="preserve"> Max. Marks: 60</w:t>
      </w:r>
    </w:p>
    <w:p w14:paraId="75735A6A" w14:textId="77777777" w:rsidR="00E11099" w:rsidRPr="00B72698" w:rsidRDefault="00E11099" w:rsidP="00E1109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72698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56098AE" w14:textId="77777777" w:rsidR="00E11099" w:rsidRPr="00B72698" w:rsidRDefault="00E11099" w:rsidP="00E11099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72698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45CE34EF" w14:textId="77777777" w:rsidR="00E11099" w:rsidRPr="00B72698" w:rsidRDefault="00E11099" w:rsidP="00E110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12D199FB" w14:textId="77777777" w:rsidR="00E11099" w:rsidRPr="00B72698" w:rsidRDefault="00E11099" w:rsidP="00E11099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B7269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B7269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72698">
        <w:rPr>
          <w:rFonts w:ascii="Times New Roman" w:eastAsia="Calibri" w:hAnsi="Times New Roman"/>
          <w:b/>
          <w:sz w:val="24"/>
          <w:szCs w:val="24"/>
        </w:rPr>
        <w:tab/>
      </w:r>
      <w:r w:rsidRPr="00B72698">
        <w:rPr>
          <w:rFonts w:ascii="Times New Roman" w:eastAsia="Calibri" w:hAnsi="Times New Roman"/>
          <w:b/>
          <w:sz w:val="24"/>
          <w:szCs w:val="24"/>
        </w:rPr>
        <w:tab/>
      </w:r>
      <w:r w:rsidRPr="00B72698">
        <w:rPr>
          <w:rFonts w:ascii="Times New Roman" w:eastAsia="Calibri" w:hAnsi="Times New Roman"/>
          <w:b/>
          <w:sz w:val="24"/>
          <w:szCs w:val="24"/>
        </w:rPr>
        <w:tab/>
      </w:r>
      <w:r w:rsidRPr="00B72698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0E0CEDE8" w14:textId="77777777" w:rsidR="00E11099" w:rsidRPr="00B72698" w:rsidRDefault="00E11099" w:rsidP="00E11099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B7269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7269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7269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72698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72698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E11099" w:rsidRPr="00B72698" w14:paraId="41F32A85" w14:textId="77777777" w:rsidTr="00E63CBB">
        <w:tc>
          <w:tcPr>
            <w:tcW w:w="902" w:type="dxa"/>
          </w:tcPr>
          <w:p w14:paraId="210F87D8" w14:textId="77777777" w:rsidR="00E11099" w:rsidRPr="00B72698" w:rsidRDefault="00E11099" w:rsidP="00E110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BDB2389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Compare EV and HEV.</w:t>
            </w:r>
          </w:p>
        </w:tc>
        <w:tc>
          <w:tcPr>
            <w:tcW w:w="947" w:type="dxa"/>
          </w:tcPr>
          <w:p w14:paraId="50EF3634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3FF576A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75C92DE9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L2</w:t>
            </w:r>
          </w:p>
        </w:tc>
      </w:tr>
      <w:tr w:rsidR="00E11099" w:rsidRPr="00B72698" w14:paraId="24B8F108" w14:textId="77777777" w:rsidTr="00E63CBB">
        <w:tc>
          <w:tcPr>
            <w:tcW w:w="902" w:type="dxa"/>
          </w:tcPr>
          <w:p w14:paraId="28B3194B" w14:textId="77777777" w:rsidR="00E11099" w:rsidRPr="00B72698" w:rsidRDefault="00E11099" w:rsidP="00E110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9DE1813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Define back EMF in a DC motor.</w:t>
            </w:r>
          </w:p>
        </w:tc>
        <w:tc>
          <w:tcPr>
            <w:tcW w:w="947" w:type="dxa"/>
          </w:tcPr>
          <w:p w14:paraId="584E9C31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ACAF76A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378281C3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L1</w:t>
            </w:r>
          </w:p>
        </w:tc>
      </w:tr>
      <w:tr w:rsidR="00E11099" w:rsidRPr="00B72698" w14:paraId="597E32E3" w14:textId="77777777" w:rsidTr="00E63CBB">
        <w:tc>
          <w:tcPr>
            <w:tcW w:w="902" w:type="dxa"/>
          </w:tcPr>
          <w:p w14:paraId="6603758E" w14:textId="77777777" w:rsidR="00E11099" w:rsidRPr="00B72698" w:rsidRDefault="00E11099" w:rsidP="00E110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DC1A486" w14:textId="77777777" w:rsidR="00E11099" w:rsidRPr="00B72698" w:rsidRDefault="00E11099" w:rsidP="00E11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List the power electronic control devices used for motor drive.</w:t>
            </w:r>
          </w:p>
        </w:tc>
        <w:tc>
          <w:tcPr>
            <w:tcW w:w="947" w:type="dxa"/>
          </w:tcPr>
          <w:p w14:paraId="78D17DA5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7CE2266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5A0A557B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L1</w:t>
            </w:r>
          </w:p>
        </w:tc>
      </w:tr>
      <w:tr w:rsidR="00E11099" w:rsidRPr="00B72698" w14:paraId="5EA1C9A3" w14:textId="77777777" w:rsidTr="00E63CBB">
        <w:tc>
          <w:tcPr>
            <w:tcW w:w="902" w:type="dxa"/>
          </w:tcPr>
          <w:p w14:paraId="59731B2F" w14:textId="77777777" w:rsidR="00E11099" w:rsidRPr="00B72698" w:rsidRDefault="00E11099" w:rsidP="00E110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FE6C96B" w14:textId="77777777" w:rsidR="00E11099" w:rsidRPr="00B72698" w:rsidRDefault="00E11099" w:rsidP="00E11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Sketch the different battery pack technologies with respect to cells arrangement.</w:t>
            </w:r>
          </w:p>
        </w:tc>
        <w:tc>
          <w:tcPr>
            <w:tcW w:w="947" w:type="dxa"/>
          </w:tcPr>
          <w:p w14:paraId="43C9E490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3524839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76A9795D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L2</w:t>
            </w:r>
          </w:p>
        </w:tc>
      </w:tr>
      <w:tr w:rsidR="00E11099" w:rsidRPr="00B72698" w14:paraId="21F5E29D" w14:textId="77777777" w:rsidTr="00E63CBB">
        <w:trPr>
          <w:trHeight w:val="589"/>
        </w:trPr>
        <w:tc>
          <w:tcPr>
            <w:tcW w:w="902" w:type="dxa"/>
          </w:tcPr>
          <w:p w14:paraId="7FC15EEF" w14:textId="77777777" w:rsidR="00E11099" w:rsidRPr="00B72698" w:rsidRDefault="00E11099" w:rsidP="00E110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863E62B" w14:textId="77777777" w:rsidR="00E11099" w:rsidRPr="00B72698" w:rsidRDefault="00E11099" w:rsidP="00E11099">
            <w:pPr>
              <w:spacing w:after="0" w:line="240" w:lineRule="auto"/>
              <w:ind w:right="2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Calculate the average power required for the accelerating the vehicle with mass of 1064 kg at 86.5 km/hr. in 15 seconds.</w:t>
            </w:r>
          </w:p>
        </w:tc>
        <w:tc>
          <w:tcPr>
            <w:tcW w:w="947" w:type="dxa"/>
          </w:tcPr>
          <w:p w14:paraId="6B81D676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F0D5AB6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6E5DDD0B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L3</w:t>
            </w:r>
          </w:p>
        </w:tc>
      </w:tr>
    </w:tbl>
    <w:p w14:paraId="71035F00" w14:textId="77777777" w:rsidR="00E11099" w:rsidRPr="00B72698" w:rsidRDefault="00E11099" w:rsidP="00E1109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  <w:u w:val="single"/>
        </w:rPr>
      </w:pPr>
    </w:p>
    <w:p w14:paraId="29606528" w14:textId="77777777" w:rsidR="00E11099" w:rsidRPr="00B72698" w:rsidRDefault="00E11099" w:rsidP="00E11099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B7269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B7269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72698">
        <w:rPr>
          <w:rFonts w:ascii="Times New Roman" w:eastAsia="Calibri" w:hAnsi="Times New Roman"/>
          <w:b/>
          <w:sz w:val="24"/>
          <w:szCs w:val="24"/>
        </w:rPr>
        <w:tab/>
      </w:r>
      <w:r w:rsidRPr="00B72698">
        <w:rPr>
          <w:rFonts w:ascii="Times New Roman" w:eastAsia="Calibri" w:hAnsi="Times New Roman"/>
          <w:b/>
          <w:sz w:val="24"/>
          <w:szCs w:val="24"/>
        </w:rPr>
        <w:tab/>
      </w:r>
      <w:r w:rsidRPr="00B72698">
        <w:rPr>
          <w:rFonts w:ascii="Times New Roman" w:eastAsia="Calibri" w:hAnsi="Times New Roman"/>
          <w:b/>
          <w:sz w:val="24"/>
          <w:szCs w:val="24"/>
        </w:rPr>
        <w:tab/>
      </w:r>
      <w:r w:rsidRPr="00B72698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72158792" w14:textId="77777777" w:rsidR="00E11099" w:rsidRPr="00B72698" w:rsidRDefault="00E11099" w:rsidP="00E11099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E11099" w:rsidRPr="00B72698" w14:paraId="516F9E3D" w14:textId="77777777" w:rsidTr="00E63CBB">
        <w:tc>
          <w:tcPr>
            <w:tcW w:w="10780" w:type="dxa"/>
            <w:gridSpan w:val="5"/>
          </w:tcPr>
          <w:p w14:paraId="3EFED64A" w14:textId="77777777" w:rsidR="00E11099" w:rsidRPr="00B72698" w:rsidRDefault="00E11099" w:rsidP="00E11099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2698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E11099" w:rsidRPr="00B72698" w14:paraId="49F94655" w14:textId="77777777" w:rsidTr="00E63CBB">
        <w:tc>
          <w:tcPr>
            <w:tcW w:w="902" w:type="dxa"/>
          </w:tcPr>
          <w:p w14:paraId="42165D55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6F07512E" w14:textId="77777777" w:rsidR="00E11099" w:rsidRPr="00B72698" w:rsidRDefault="00E11099" w:rsidP="00E110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Describe any two types of EV powertrain configurations with neat sketches.</w:t>
            </w:r>
          </w:p>
        </w:tc>
        <w:tc>
          <w:tcPr>
            <w:tcW w:w="805" w:type="dxa"/>
          </w:tcPr>
          <w:p w14:paraId="06C2409C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5354D8D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48ED12DB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L2</w:t>
            </w:r>
          </w:p>
        </w:tc>
      </w:tr>
      <w:tr w:rsidR="00E11099" w:rsidRPr="00B72698" w14:paraId="6DB28AC9" w14:textId="77777777" w:rsidTr="00E63CBB">
        <w:trPr>
          <w:trHeight w:val="4004"/>
        </w:trPr>
        <w:tc>
          <w:tcPr>
            <w:tcW w:w="902" w:type="dxa"/>
          </w:tcPr>
          <w:p w14:paraId="7B0BFE7F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62F4341" w14:textId="77777777" w:rsidR="00E11099" w:rsidRPr="00B72698" w:rsidRDefault="00E11099" w:rsidP="00E110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Interpret the various operating modes for the below powertrain with a neat power flow diagram.</w:t>
            </w:r>
          </w:p>
          <w:p w14:paraId="2E33C47E" w14:textId="77777777" w:rsidR="00E11099" w:rsidRPr="00B72698" w:rsidRDefault="00E11099" w:rsidP="00E11099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05F23D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noProof/>
                <w:color w:val="FF0000"/>
                <w:sz w:val="24"/>
                <w:szCs w:val="24"/>
                <w:lang w:val="en-IN" w:eastAsia="en-IN"/>
              </w:rPr>
              <w:drawing>
                <wp:inline distT="0" distB="0" distL="0" distR="0" wp14:anchorId="1232B0BC" wp14:editId="3DB2DFCF">
                  <wp:extent cx="2838450" cy="196319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4222" cy="1981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662AC72E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2281252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265388C4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L3</w:t>
            </w:r>
          </w:p>
        </w:tc>
      </w:tr>
      <w:tr w:rsidR="00E11099" w:rsidRPr="00B72698" w14:paraId="467E440F" w14:textId="77777777" w:rsidTr="00E63CBB">
        <w:tc>
          <w:tcPr>
            <w:tcW w:w="10780" w:type="dxa"/>
            <w:gridSpan w:val="5"/>
          </w:tcPr>
          <w:p w14:paraId="75833B13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269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11099" w:rsidRPr="00B72698" w14:paraId="54CAD07C" w14:textId="77777777" w:rsidTr="00E63CBB">
        <w:tc>
          <w:tcPr>
            <w:tcW w:w="902" w:type="dxa"/>
          </w:tcPr>
          <w:p w14:paraId="7505CC89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7A84A2D8" w14:textId="77777777" w:rsidR="00E11099" w:rsidRPr="00B72698" w:rsidRDefault="00E11099" w:rsidP="00E11099">
            <w:pPr>
              <w:pStyle w:val="ListParagraph"/>
              <w:spacing w:after="0" w:line="240" w:lineRule="auto"/>
              <w:ind w:left="-18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 xml:space="preserve">Examine the various operating modes for the below series–parallel drivetrain </w:t>
            </w:r>
            <w:r w:rsidRPr="00B72698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that connects an engine and a motor/generator together using planetary gear assembly. </w:t>
            </w:r>
          </w:p>
          <w:p w14:paraId="4D683B11" w14:textId="77777777" w:rsidR="00E11099" w:rsidRPr="00B72698" w:rsidRDefault="00E11099" w:rsidP="00E11099">
            <w:pPr>
              <w:pStyle w:val="ListParagraph"/>
              <w:spacing w:after="0" w:line="240" w:lineRule="auto"/>
              <w:ind w:left="-18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Where, engine and motor/generator are connected to the yoke and sun gear, respectively. The ring gear of the planetary gear is connected to the drive wheels through gears of </w:t>
            </w:r>
            <w:r w:rsidRPr="00B72698">
              <w:rPr>
                <w:rFonts w:ascii="Times New Roman" w:hAnsi="Times New Roman"/>
                <w:i/>
                <w:iCs/>
                <w:sz w:val="24"/>
                <w:szCs w:val="24"/>
                <w:lang w:val="en-IN"/>
              </w:rPr>
              <w:t>Z</w:t>
            </w:r>
            <w:r w:rsidRPr="00B72698">
              <w:rPr>
                <w:rFonts w:ascii="Times New Roman" w:hAnsi="Times New Roman"/>
                <w:sz w:val="24"/>
                <w:szCs w:val="24"/>
                <w:vertAlign w:val="subscript"/>
                <w:lang w:val="en-IN"/>
              </w:rPr>
              <w:t>1</w:t>
            </w:r>
            <w:r w:rsidRPr="00B72698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, </w:t>
            </w:r>
            <w:r w:rsidRPr="00B72698">
              <w:rPr>
                <w:rFonts w:ascii="Times New Roman" w:hAnsi="Times New Roman"/>
                <w:i/>
                <w:iCs/>
                <w:sz w:val="24"/>
                <w:szCs w:val="24"/>
                <w:lang w:val="en-IN"/>
              </w:rPr>
              <w:t>Z</w:t>
            </w:r>
            <w:r w:rsidRPr="00B72698">
              <w:rPr>
                <w:rFonts w:ascii="Times New Roman" w:hAnsi="Times New Roman"/>
                <w:sz w:val="24"/>
                <w:szCs w:val="24"/>
                <w:vertAlign w:val="subscript"/>
                <w:lang w:val="en-IN"/>
              </w:rPr>
              <w:t>2</w:t>
            </w:r>
            <w:r w:rsidRPr="00B72698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, </w:t>
            </w:r>
            <w:r w:rsidRPr="00B72698">
              <w:rPr>
                <w:rFonts w:ascii="Times New Roman" w:hAnsi="Times New Roman"/>
                <w:i/>
                <w:iCs/>
                <w:sz w:val="24"/>
                <w:szCs w:val="24"/>
                <w:lang w:val="en-IN"/>
              </w:rPr>
              <w:t>Z</w:t>
            </w:r>
            <w:r w:rsidRPr="00B72698">
              <w:rPr>
                <w:rFonts w:ascii="Times New Roman" w:hAnsi="Times New Roman"/>
                <w:sz w:val="24"/>
                <w:szCs w:val="24"/>
                <w:vertAlign w:val="subscript"/>
                <w:lang w:val="en-IN"/>
              </w:rPr>
              <w:t>4</w:t>
            </w:r>
            <w:r w:rsidRPr="00B72698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, </w:t>
            </w:r>
            <w:r w:rsidRPr="00B72698">
              <w:rPr>
                <w:rFonts w:ascii="Times New Roman" w:hAnsi="Times New Roman"/>
                <w:i/>
                <w:iCs/>
                <w:sz w:val="24"/>
                <w:szCs w:val="24"/>
                <w:lang w:val="en-IN"/>
              </w:rPr>
              <w:t>Z</w:t>
            </w:r>
            <w:r w:rsidRPr="00B72698">
              <w:rPr>
                <w:rFonts w:ascii="Times New Roman" w:hAnsi="Times New Roman"/>
                <w:sz w:val="24"/>
                <w:szCs w:val="24"/>
                <w:vertAlign w:val="subscript"/>
                <w:lang w:val="en-IN"/>
              </w:rPr>
              <w:t>5</w:t>
            </w:r>
            <w:r w:rsidRPr="00B72698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, and a differential. A traction motor is connected to the driven wheels through gears of </w:t>
            </w:r>
            <w:r w:rsidRPr="00B72698">
              <w:rPr>
                <w:rFonts w:ascii="Times New Roman" w:hAnsi="Times New Roman"/>
                <w:i/>
                <w:iCs/>
                <w:sz w:val="24"/>
                <w:szCs w:val="24"/>
                <w:lang w:val="en-IN"/>
              </w:rPr>
              <w:t>Z</w:t>
            </w:r>
            <w:r w:rsidRPr="00B72698">
              <w:rPr>
                <w:rFonts w:ascii="Times New Roman" w:hAnsi="Times New Roman"/>
                <w:sz w:val="24"/>
                <w:szCs w:val="24"/>
                <w:vertAlign w:val="subscript"/>
                <w:lang w:val="en-IN"/>
              </w:rPr>
              <w:t>3</w:t>
            </w:r>
            <w:r w:rsidRPr="00B72698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, </w:t>
            </w:r>
            <w:r w:rsidRPr="00B72698">
              <w:rPr>
                <w:rFonts w:ascii="Times New Roman" w:hAnsi="Times New Roman"/>
                <w:i/>
                <w:iCs/>
                <w:sz w:val="24"/>
                <w:szCs w:val="24"/>
                <w:lang w:val="en-IN"/>
              </w:rPr>
              <w:t>Z</w:t>
            </w:r>
            <w:r w:rsidRPr="00B72698">
              <w:rPr>
                <w:rFonts w:ascii="Times New Roman" w:hAnsi="Times New Roman"/>
                <w:sz w:val="24"/>
                <w:szCs w:val="24"/>
                <w:vertAlign w:val="subscript"/>
                <w:lang w:val="en-IN"/>
              </w:rPr>
              <w:t>2</w:t>
            </w:r>
            <w:r w:rsidRPr="00B72698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, </w:t>
            </w:r>
            <w:r w:rsidRPr="00B72698">
              <w:rPr>
                <w:rFonts w:ascii="Times New Roman" w:hAnsi="Times New Roman"/>
                <w:i/>
                <w:iCs/>
                <w:sz w:val="24"/>
                <w:szCs w:val="24"/>
                <w:lang w:val="en-IN"/>
              </w:rPr>
              <w:t>Z</w:t>
            </w:r>
            <w:r w:rsidRPr="00B72698">
              <w:rPr>
                <w:rFonts w:ascii="Times New Roman" w:hAnsi="Times New Roman"/>
                <w:sz w:val="24"/>
                <w:szCs w:val="24"/>
                <w:vertAlign w:val="subscript"/>
                <w:lang w:val="en-IN"/>
              </w:rPr>
              <w:t>4</w:t>
            </w:r>
            <w:r w:rsidRPr="00B72698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, </w:t>
            </w:r>
            <w:r w:rsidRPr="00B72698">
              <w:rPr>
                <w:rFonts w:ascii="Times New Roman" w:hAnsi="Times New Roman"/>
                <w:i/>
                <w:iCs/>
                <w:sz w:val="24"/>
                <w:szCs w:val="24"/>
                <w:lang w:val="en-IN"/>
              </w:rPr>
              <w:t>Z</w:t>
            </w:r>
            <w:r w:rsidRPr="00B72698">
              <w:rPr>
                <w:rFonts w:ascii="Times New Roman" w:hAnsi="Times New Roman"/>
                <w:sz w:val="24"/>
                <w:szCs w:val="24"/>
                <w:vertAlign w:val="subscript"/>
                <w:lang w:val="en-IN"/>
              </w:rPr>
              <w:t>5</w:t>
            </w:r>
            <w:r w:rsidRPr="00B72698">
              <w:rPr>
                <w:rFonts w:ascii="Times New Roman" w:hAnsi="Times New Roman"/>
                <w:sz w:val="24"/>
                <w:szCs w:val="24"/>
                <w:lang w:val="en-IN"/>
              </w:rPr>
              <w:t>, and the differential, which couples the output torques of the ring gear and the traction motor together. One clutch and two locks are used.</w:t>
            </w:r>
          </w:p>
          <w:p w14:paraId="32AEEC18" w14:textId="77777777" w:rsidR="00E11099" w:rsidRPr="00B72698" w:rsidRDefault="00E11099" w:rsidP="00E11099">
            <w:pPr>
              <w:pStyle w:val="ListParagraph"/>
              <w:spacing w:after="0" w:line="240" w:lineRule="auto"/>
              <w:ind w:left="-18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noProof/>
                <w:sz w:val="24"/>
                <w:szCs w:val="24"/>
                <w:lang w:val="en-IN" w:eastAsia="en-IN"/>
              </w:rPr>
              <w:lastRenderedPageBreak/>
              <w:drawing>
                <wp:inline distT="0" distB="0" distL="0" distR="0" wp14:anchorId="1240D4EE" wp14:editId="5C3561EF">
                  <wp:extent cx="4400550" cy="3238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0153" cy="32750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" w:type="dxa"/>
          </w:tcPr>
          <w:p w14:paraId="7BA4244A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lastRenderedPageBreak/>
              <w:t>10M</w:t>
            </w:r>
          </w:p>
        </w:tc>
        <w:tc>
          <w:tcPr>
            <w:tcW w:w="805" w:type="dxa"/>
          </w:tcPr>
          <w:p w14:paraId="63112756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241F0335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L4</w:t>
            </w:r>
          </w:p>
        </w:tc>
      </w:tr>
      <w:tr w:rsidR="00E11099" w:rsidRPr="00B72698" w14:paraId="1F50956A" w14:textId="77777777" w:rsidTr="00E63CBB">
        <w:tc>
          <w:tcPr>
            <w:tcW w:w="10780" w:type="dxa"/>
            <w:gridSpan w:val="5"/>
          </w:tcPr>
          <w:p w14:paraId="03AD02C9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2698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11099" w:rsidRPr="00B72698" w14:paraId="03BEACEC" w14:textId="77777777" w:rsidTr="00E63CBB">
        <w:tc>
          <w:tcPr>
            <w:tcW w:w="902" w:type="dxa"/>
          </w:tcPr>
          <w:p w14:paraId="7180C66B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7448D893" w14:textId="77777777" w:rsidR="00E11099" w:rsidRPr="00B72698" w:rsidRDefault="00E11099" w:rsidP="00E1109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5" w:hanging="283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Explain the construction and working of PMSM motor with a neat sketch</w:t>
            </w:r>
          </w:p>
        </w:tc>
        <w:tc>
          <w:tcPr>
            <w:tcW w:w="805" w:type="dxa"/>
          </w:tcPr>
          <w:p w14:paraId="29A97A36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5C2385D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66F94450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L2</w:t>
            </w:r>
          </w:p>
        </w:tc>
      </w:tr>
      <w:tr w:rsidR="00E11099" w:rsidRPr="00B72698" w14:paraId="5F1CEECC" w14:textId="77777777" w:rsidTr="00E63CBB">
        <w:tc>
          <w:tcPr>
            <w:tcW w:w="902" w:type="dxa"/>
          </w:tcPr>
          <w:p w14:paraId="44FC96E0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934F19C" w14:textId="77777777" w:rsidR="00E11099" w:rsidRPr="00B72698" w:rsidRDefault="00E11099" w:rsidP="00E1109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65" w:hanging="283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 xml:space="preserve">State the advantages and disadvantages of SRM motors. </w:t>
            </w:r>
          </w:p>
        </w:tc>
        <w:tc>
          <w:tcPr>
            <w:tcW w:w="805" w:type="dxa"/>
          </w:tcPr>
          <w:p w14:paraId="6F25A62A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26497D1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3820D876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L2</w:t>
            </w:r>
          </w:p>
        </w:tc>
      </w:tr>
      <w:tr w:rsidR="00E11099" w:rsidRPr="00B72698" w14:paraId="096DE01F" w14:textId="77777777" w:rsidTr="00E63CBB">
        <w:tc>
          <w:tcPr>
            <w:tcW w:w="10780" w:type="dxa"/>
            <w:gridSpan w:val="5"/>
          </w:tcPr>
          <w:p w14:paraId="7401F055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269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11099" w:rsidRPr="00B72698" w14:paraId="33DFEA64" w14:textId="77777777" w:rsidTr="00E63CBB">
        <w:tc>
          <w:tcPr>
            <w:tcW w:w="902" w:type="dxa"/>
          </w:tcPr>
          <w:p w14:paraId="573BC6D3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2B476405" w14:textId="77777777" w:rsidR="00E11099" w:rsidRPr="00B72698" w:rsidRDefault="00E11099" w:rsidP="00E11099">
            <w:pPr>
              <w:pStyle w:val="ListParagraph"/>
              <w:spacing w:after="0" w:line="240" w:lineRule="auto"/>
              <w:ind w:left="-18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Explain the construction, equivalent circuit, working principle of BLDC motor with a neat sketch.</w:t>
            </w:r>
          </w:p>
        </w:tc>
        <w:tc>
          <w:tcPr>
            <w:tcW w:w="805" w:type="dxa"/>
          </w:tcPr>
          <w:p w14:paraId="6CD4E5B6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E7D6569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CO2</w:t>
            </w:r>
          </w:p>
        </w:tc>
        <w:tc>
          <w:tcPr>
            <w:tcW w:w="806" w:type="dxa"/>
          </w:tcPr>
          <w:p w14:paraId="6BA8555E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L3</w:t>
            </w:r>
          </w:p>
        </w:tc>
      </w:tr>
      <w:tr w:rsidR="00E11099" w:rsidRPr="00B72698" w14:paraId="32E16532" w14:textId="77777777" w:rsidTr="00E63CBB">
        <w:tc>
          <w:tcPr>
            <w:tcW w:w="10780" w:type="dxa"/>
            <w:gridSpan w:val="5"/>
          </w:tcPr>
          <w:p w14:paraId="302FBFE4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2698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11099" w:rsidRPr="00B72698" w14:paraId="0A411298" w14:textId="77777777" w:rsidTr="00E63CBB">
        <w:tc>
          <w:tcPr>
            <w:tcW w:w="902" w:type="dxa"/>
          </w:tcPr>
          <w:p w14:paraId="0BF40110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2AD98ABF" w14:textId="77777777" w:rsidR="00E11099" w:rsidRPr="00B72698" w:rsidRDefault="00E11099" w:rsidP="00E110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 xml:space="preserve">Explain the speed control method of BLDC motor with </w:t>
            </w:r>
            <w:proofErr w:type="gramStart"/>
            <w:r w:rsidRPr="00B72698">
              <w:rPr>
                <w:rFonts w:ascii="Times New Roman" w:hAnsi="Times New Roman"/>
                <w:sz w:val="24"/>
                <w:szCs w:val="24"/>
              </w:rPr>
              <w:t>a  neat</w:t>
            </w:r>
            <w:proofErr w:type="gramEnd"/>
            <w:r w:rsidRPr="00B72698">
              <w:rPr>
                <w:rFonts w:ascii="Times New Roman" w:hAnsi="Times New Roman"/>
                <w:sz w:val="24"/>
                <w:szCs w:val="24"/>
              </w:rPr>
              <w:t xml:space="preserve"> sketch.</w:t>
            </w:r>
          </w:p>
        </w:tc>
        <w:tc>
          <w:tcPr>
            <w:tcW w:w="805" w:type="dxa"/>
          </w:tcPr>
          <w:p w14:paraId="76AC833F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333FB20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0C35E28E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L2</w:t>
            </w:r>
          </w:p>
        </w:tc>
      </w:tr>
      <w:tr w:rsidR="00E11099" w:rsidRPr="00B72698" w14:paraId="60EE51C9" w14:textId="77777777" w:rsidTr="00E63CBB">
        <w:tc>
          <w:tcPr>
            <w:tcW w:w="902" w:type="dxa"/>
          </w:tcPr>
          <w:p w14:paraId="7D72FCC0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F57400B" w14:textId="77777777" w:rsidR="00E11099" w:rsidRPr="00B72698" w:rsidRDefault="00E11099" w:rsidP="00E110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Explain the filed oriented control method of induction motor with a neat sketch.</w:t>
            </w:r>
          </w:p>
        </w:tc>
        <w:tc>
          <w:tcPr>
            <w:tcW w:w="805" w:type="dxa"/>
          </w:tcPr>
          <w:p w14:paraId="1140CE39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E342D94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32C594E8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L2</w:t>
            </w:r>
          </w:p>
        </w:tc>
      </w:tr>
      <w:tr w:rsidR="00E11099" w:rsidRPr="00B72698" w14:paraId="579B4E0C" w14:textId="77777777" w:rsidTr="00E63CBB">
        <w:tc>
          <w:tcPr>
            <w:tcW w:w="10780" w:type="dxa"/>
            <w:gridSpan w:val="5"/>
          </w:tcPr>
          <w:p w14:paraId="31C46D21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269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11099" w:rsidRPr="00B72698" w14:paraId="28B84233" w14:textId="77777777" w:rsidTr="00E63CBB">
        <w:trPr>
          <w:trHeight w:val="70"/>
        </w:trPr>
        <w:tc>
          <w:tcPr>
            <w:tcW w:w="902" w:type="dxa"/>
          </w:tcPr>
          <w:p w14:paraId="7C0E1200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2D57C91" w14:textId="77777777" w:rsidR="00E11099" w:rsidRPr="00B72698" w:rsidRDefault="00E11099" w:rsidP="00E11099">
            <w:pPr>
              <w:pStyle w:val="ListParagraph"/>
              <w:spacing w:after="0" w:line="240" w:lineRule="auto"/>
              <w:ind w:left="-18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Explain the equivalent circuit and working principle of multi-quadrant control of chopper-fed brushed DC motor drive with a neat sketch.</w:t>
            </w:r>
          </w:p>
        </w:tc>
        <w:tc>
          <w:tcPr>
            <w:tcW w:w="805" w:type="dxa"/>
          </w:tcPr>
          <w:p w14:paraId="1318962E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1460B79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CO3</w:t>
            </w:r>
          </w:p>
        </w:tc>
        <w:tc>
          <w:tcPr>
            <w:tcW w:w="806" w:type="dxa"/>
          </w:tcPr>
          <w:p w14:paraId="6732F39A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L2</w:t>
            </w:r>
          </w:p>
        </w:tc>
      </w:tr>
      <w:tr w:rsidR="00E11099" w:rsidRPr="00B72698" w14:paraId="37A16E1F" w14:textId="77777777" w:rsidTr="00E63CBB">
        <w:tc>
          <w:tcPr>
            <w:tcW w:w="10780" w:type="dxa"/>
            <w:gridSpan w:val="5"/>
          </w:tcPr>
          <w:p w14:paraId="3FD05D8B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2698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E11099" w:rsidRPr="00B72698" w14:paraId="1E89A68A" w14:textId="77777777" w:rsidTr="00E63CBB">
        <w:tc>
          <w:tcPr>
            <w:tcW w:w="902" w:type="dxa"/>
          </w:tcPr>
          <w:p w14:paraId="470A5FD2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740ADCD8" w14:textId="77777777" w:rsidR="00E11099" w:rsidRPr="00B72698" w:rsidRDefault="00E11099" w:rsidP="00E1109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Explain the construction and working of Li-ion battery with a neat sketch.</w:t>
            </w:r>
          </w:p>
        </w:tc>
        <w:tc>
          <w:tcPr>
            <w:tcW w:w="805" w:type="dxa"/>
          </w:tcPr>
          <w:p w14:paraId="5FC73757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8A2DB98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1ACF5201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L2</w:t>
            </w:r>
          </w:p>
        </w:tc>
      </w:tr>
      <w:tr w:rsidR="00E11099" w:rsidRPr="00B72698" w14:paraId="3E00BDF4" w14:textId="77777777" w:rsidTr="00E63CBB">
        <w:tc>
          <w:tcPr>
            <w:tcW w:w="902" w:type="dxa"/>
          </w:tcPr>
          <w:p w14:paraId="21C6BC20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02BCFBF" w14:textId="77777777" w:rsidR="00E11099" w:rsidRPr="00B72698" w:rsidRDefault="00E11099" w:rsidP="00E1109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Explain the construction and working of sodium metal-chloride battery with a neat sketch.</w:t>
            </w:r>
          </w:p>
        </w:tc>
        <w:tc>
          <w:tcPr>
            <w:tcW w:w="805" w:type="dxa"/>
          </w:tcPr>
          <w:p w14:paraId="0BCDAE1A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C9CDB82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589DEFAE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L2</w:t>
            </w:r>
          </w:p>
        </w:tc>
      </w:tr>
      <w:tr w:rsidR="00E11099" w:rsidRPr="00B72698" w14:paraId="0D345B25" w14:textId="77777777" w:rsidTr="00E63CBB">
        <w:tc>
          <w:tcPr>
            <w:tcW w:w="10780" w:type="dxa"/>
            <w:gridSpan w:val="5"/>
          </w:tcPr>
          <w:p w14:paraId="3D840804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269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11099" w:rsidRPr="00B72698" w14:paraId="1A6B09D7" w14:textId="77777777" w:rsidTr="00E63CBB">
        <w:tc>
          <w:tcPr>
            <w:tcW w:w="902" w:type="dxa"/>
          </w:tcPr>
          <w:p w14:paraId="2C995E2E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12BEC5FB" w14:textId="77777777" w:rsidR="00E11099" w:rsidRPr="00B72698" w:rsidRDefault="00E11099" w:rsidP="00E1109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 xml:space="preserve">The Ni-MH traction battery of an automotive manufacturer model has the following specifications of 168 cells (28 modules), 201.6 V nominal voltage of battery pack, 6.5 Ah nominal capacity (per cell) and nominal Voltage: 1.2V (per cell). Examine the following </w:t>
            </w:r>
          </w:p>
          <w:p w14:paraId="3BBDFBA9" w14:textId="77777777" w:rsidR="00E11099" w:rsidRPr="00B72698" w:rsidRDefault="00E11099" w:rsidP="00E11099">
            <w:pPr>
              <w:numPr>
                <w:ilvl w:val="0"/>
                <w:numId w:val="7"/>
              </w:numPr>
              <w:spacing w:after="0" w:line="240" w:lineRule="auto"/>
              <w:ind w:left="69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A battery can be discharged at a maximum rate of 90 A, and only 50% of its capacity is allowed to be discharged. Determine the time in seconds for which the battery can be used when it is fully charged.</w:t>
            </w:r>
          </w:p>
          <w:p w14:paraId="026C5532" w14:textId="77777777" w:rsidR="00E11099" w:rsidRPr="00B72698" w:rsidRDefault="00E11099" w:rsidP="00E11099">
            <w:pPr>
              <w:numPr>
                <w:ilvl w:val="0"/>
                <w:numId w:val="7"/>
              </w:numPr>
              <w:spacing w:after="0" w:line="240" w:lineRule="auto"/>
              <w:ind w:left="69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A battery can be charged at a maximum rate of 80 A. The present state of charge (SOC) is 50%. Determine the time required to increase the SOC to 80%.</w:t>
            </w:r>
          </w:p>
          <w:p w14:paraId="110D07A1" w14:textId="77777777" w:rsidR="00E11099" w:rsidRPr="00B72698" w:rsidRDefault="00E11099" w:rsidP="00E11099">
            <w:pPr>
              <w:numPr>
                <w:ilvl w:val="0"/>
                <w:numId w:val="7"/>
              </w:numPr>
              <w:spacing w:after="0" w:line="240" w:lineRule="auto"/>
              <w:ind w:left="69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A battery has an internal resistance of 0.14 Ω during charging and 0.9 Ω during discharging. Determine the efficiency at maximum charge and discharge condition.</w:t>
            </w:r>
          </w:p>
          <w:p w14:paraId="3BEA6244" w14:textId="77777777" w:rsidR="00E11099" w:rsidRPr="00B72698" w:rsidRDefault="00E11099" w:rsidP="00E11099">
            <w:pPr>
              <w:numPr>
                <w:ilvl w:val="0"/>
                <w:numId w:val="7"/>
              </w:numPr>
              <w:spacing w:after="0" w:line="240" w:lineRule="auto"/>
              <w:ind w:left="69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A battery has a leakage current of 15 mA. Determine the number of days required for the battery to self-discharge from 80% SOC to 40% SOC.</w:t>
            </w:r>
          </w:p>
          <w:p w14:paraId="29C88CB7" w14:textId="77777777" w:rsidR="00E11099" w:rsidRPr="00B72698" w:rsidRDefault="00E11099" w:rsidP="00E11099">
            <w:pPr>
              <w:numPr>
                <w:ilvl w:val="0"/>
                <w:numId w:val="7"/>
              </w:numPr>
              <w:spacing w:after="0" w:line="240" w:lineRule="auto"/>
              <w:ind w:left="691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lastRenderedPageBreak/>
              <w:t>The battery operates at maximum charging and discharging currents. Determine the voltage drop caused by the internal resistance during charging and discharging.</w:t>
            </w:r>
          </w:p>
        </w:tc>
        <w:tc>
          <w:tcPr>
            <w:tcW w:w="805" w:type="dxa"/>
          </w:tcPr>
          <w:p w14:paraId="0DCB234C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lastRenderedPageBreak/>
              <w:t>10M</w:t>
            </w:r>
          </w:p>
        </w:tc>
        <w:tc>
          <w:tcPr>
            <w:tcW w:w="805" w:type="dxa"/>
          </w:tcPr>
          <w:p w14:paraId="4515D3C8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CO4</w:t>
            </w:r>
          </w:p>
        </w:tc>
        <w:tc>
          <w:tcPr>
            <w:tcW w:w="806" w:type="dxa"/>
          </w:tcPr>
          <w:p w14:paraId="716A69D5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L4</w:t>
            </w:r>
          </w:p>
        </w:tc>
      </w:tr>
      <w:tr w:rsidR="00E11099" w:rsidRPr="00B72698" w14:paraId="228F3893" w14:textId="77777777" w:rsidTr="00E63CBB">
        <w:tc>
          <w:tcPr>
            <w:tcW w:w="10780" w:type="dxa"/>
            <w:gridSpan w:val="5"/>
          </w:tcPr>
          <w:p w14:paraId="17654185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2698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11099" w:rsidRPr="00B72698" w14:paraId="712A6DA7" w14:textId="77777777" w:rsidTr="00E63CBB">
        <w:trPr>
          <w:trHeight w:val="417"/>
        </w:trPr>
        <w:tc>
          <w:tcPr>
            <w:tcW w:w="902" w:type="dxa"/>
          </w:tcPr>
          <w:p w14:paraId="6B7A2E26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49496456" w14:textId="77777777" w:rsidR="00E11099" w:rsidRPr="00B72698" w:rsidRDefault="00E11099" w:rsidP="00E110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Explain the functions of BMS with a block diagram.</w:t>
            </w:r>
          </w:p>
        </w:tc>
        <w:tc>
          <w:tcPr>
            <w:tcW w:w="805" w:type="dxa"/>
          </w:tcPr>
          <w:p w14:paraId="1F9B0CE3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A4A2B8C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2A754D7D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L2</w:t>
            </w:r>
          </w:p>
        </w:tc>
      </w:tr>
      <w:tr w:rsidR="00E11099" w:rsidRPr="00B72698" w14:paraId="1630208D" w14:textId="77777777" w:rsidTr="00E63CBB">
        <w:tc>
          <w:tcPr>
            <w:tcW w:w="902" w:type="dxa"/>
          </w:tcPr>
          <w:p w14:paraId="03BD972F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B5D8EC3" w14:textId="77777777" w:rsidR="00E11099" w:rsidRPr="00B72698" w:rsidRDefault="00E11099" w:rsidP="00E11099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Find the approximate rating of an EV powertrain with a vehicle weight of 1767 kg by computing the forces needed to accelerate at 3.87 m/s</w:t>
            </w:r>
            <w:r w:rsidRPr="00B7269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B72698">
              <w:rPr>
                <w:rFonts w:ascii="Times New Roman" w:hAnsi="Times New Roman"/>
                <w:sz w:val="24"/>
                <w:szCs w:val="24"/>
              </w:rPr>
              <w:t>. Assuming that aerodynamic, rolling, and hill-climbing force counts for an extra 13% of the needed acceleration force. Also, determine the average and peak powers needed to accelerate the vehicle from 0 to 87.5 km/hr.</w:t>
            </w:r>
          </w:p>
        </w:tc>
        <w:tc>
          <w:tcPr>
            <w:tcW w:w="805" w:type="dxa"/>
          </w:tcPr>
          <w:p w14:paraId="6F3A9A84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646A554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4F41463B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L3</w:t>
            </w:r>
          </w:p>
        </w:tc>
      </w:tr>
      <w:tr w:rsidR="00E11099" w:rsidRPr="00B72698" w14:paraId="4E9AD0FA" w14:textId="77777777" w:rsidTr="00E63CBB">
        <w:tc>
          <w:tcPr>
            <w:tcW w:w="10780" w:type="dxa"/>
            <w:gridSpan w:val="5"/>
          </w:tcPr>
          <w:p w14:paraId="4F5D6FE7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2698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11099" w:rsidRPr="00B72698" w14:paraId="7432C202" w14:textId="77777777" w:rsidTr="00E63CBB">
        <w:tc>
          <w:tcPr>
            <w:tcW w:w="902" w:type="dxa"/>
          </w:tcPr>
          <w:p w14:paraId="244FDB6B" w14:textId="77777777" w:rsidR="00E11099" w:rsidRPr="00B72698" w:rsidRDefault="00E11099" w:rsidP="00E110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6A14E1F" w14:textId="77777777" w:rsidR="00E11099" w:rsidRPr="00B72698" w:rsidRDefault="00E11099" w:rsidP="00E110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For a vehicle with mass =1200 kg, frontal area (</w:t>
            </w:r>
            <w:proofErr w:type="spellStart"/>
            <w:r w:rsidRPr="00B72698">
              <w:rPr>
                <w:rFonts w:ascii="Times New Roman" w:hAnsi="Times New Roman"/>
                <w:sz w:val="24"/>
                <w:szCs w:val="24"/>
              </w:rPr>
              <w:t>A</w:t>
            </w:r>
            <w:r w:rsidRPr="00B72698">
              <w:rPr>
                <w:rFonts w:ascii="Times New Roman" w:hAnsi="Times New Roman"/>
                <w:sz w:val="24"/>
                <w:szCs w:val="24"/>
                <w:vertAlign w:val="subscript"/>
              </w:rPr>
              <w:t>f</w:t>
            </w:r>
            <w:proofErr w:type="spellEnd"/>
            <w:r w:rsidRPr="00B72698">
              <w:rPr>
                <w:rFonts w:ascii="Times New Roman" w:hAnsi="Times New Roman"/>
                <w:sz w:val="24"/>
                <w:szCs w:val="24"/>
              </w:rPr>
              <w:t>)=3.2m</w:t>
            </w:r>
            <w:r w:rsidRPr="00B72698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B72698">
              <w:rPr>
                <w:rFonts w:ascii="Times New Roman" w:hAnsi="Times New Roman"/>
                <w:sz w:val="24"/>
                <w:szCs w:val="24"/>
              </w:rPr>
              <w:t>, drag coefficient (C</w:t>
            </w:r>
            <w:r w:rsidRPr="00B72698">
              <w:rPr>
                <w:rFonts w:ascii="Times New Roman" w:hAnsi="Times New Roman"/>
                <w:sz w:val="24"/>
                <w:szCs w:val="24"/>
                <w:vertAlign w:val="subscript"/>
              </w:rPr>
              <w:t>d</w:t>
            </w:r>
            <w:r w:rsidRPr="00B72698">
              <w:rPr>
                <w:rFonts w:ascii="Times New Roman" w:hAnsi="Times New Roman"/>
                <w:sz w:val="24"/>
                <w:szCs w:val="24"/>
              </w:rPr>
              <w:t>)=0.2, Coefficient of rolling resistance (</w:t>
            </w:r>
            <w:proofErr w:type="spellStart"/>
            <w:r w:rsidRPr="00B72698">
              <w:rPr>
                <w:rFonts w:ascii="Times New Roman" w:hAnsi="Times New Roman"/>
                <w:sz w:val="24"/>
                <w:szCs w:val="24"/>
              </w:rPr>
              <w:t>c</w:t>
            </w:r>
            <w:r w:rsidRPr="00B72698">
              <w:rPr>
                <w:rFonts w:ascii="Times New Roman" w:hAnsi="Times New Roman"/>
                <w:sz w:val="24"/>
                <w:szCs w:val="24"/>
                <w:vertAlign w:val="subscript"/>
              </w:rPr>
              <w:t>r</w:t>
            </w:r>
            <w:proofErr w:type="spellEnd"/>
            <w:r w:rsidRPr="00B72698">
              <w:rPr>
                <w:rFonts w:ascii="Times New Roman" w:hAnsi="Times New Roman"/>
                <w:sz w:val="24"/>
                <w:szCs w:val="24"/>
              </w:rPr>
              <w:t>)=0.012, a vehicle speed V=120 km/hr. and with an acceleration a=0.027g. Calculate the traction torque required at the wheels and the corresponding wheel rotational speed (rpm). Assume the radius of tire is 0.317m, density of air is 1.2 kg/m</w:t>
            </w:r>
            <w:r w:rsidRPr="00B72698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B72698">
              <w:rPr>
                <w:rFonts w:ascii="Times New Roman" w:hAnsi="Times New Roman"/>
                <w:sz w:val="24"/>
                <w:szCs w:val="24"/>
              </w:rPr>
              <w:t xml:space="preserve">.   </w:t>
            </w:r>
          </w:p>
        </w:tc>
        <w:tc>
          <w:tcPr>
            <w:tcW w:w="805" w:type="dxa"/>
          </w:tcPr>
          <w:p w14:paraId="153EC239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3ADB8B6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CO5</w:t>
            </w:r>
          </w:p>
        </w:tc>
        <w:tc>
          <w:tcPr>
            <w:tcW w:w="806" w:type="dxa"/>
          </w:tcPr>
          <w:p w14:paraId="5A93D3D7" w14:textId="77777777" w:rsidR="00E11099" w:rsidRPr="00B72698" w:rsidRDefault="00E11099" w:rsidP="00E110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2698">
              <w:rPr>
                <w:rFonts w:ascii="Times New Roman" w:hAnsi="Times New Roman"/>
                <w:sz w:val="24"/>
                <w:szCs w:val="24"/>
              </w:rPr>
              <w:t>L3</w:t>
            </w:r>
          </w:p>
        </w:tc>
      </w:tr>
    </w:tbl>
    <w:p w14:paraId="5A49BDF0" w14:textId="77777777" w:rsidR="00E11099" w:rsidRPr="00B72698" w:rsidRDefault="00E11099" w:rsidP="00E110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A0879BA" w14:textId="77777777" w:rsidR="00E11099" w:rsidRPr="00B72698" w:rsidRDefault="00E11099" w:rsidP="00E1109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72698">
        <w:rPr>
          <w:rFonts w:ascii="Times New Roman" w:hAnsi="Times New Roman"/>
          <w:sz w:val="24"/>
          <w:szCs w:val="24"/>
        </w:rPr>
        <w:t>****</w:t>
      </w:r>
    </w:p>
    <w:p w14:paraId="0002B4DC" w14:textId="77777777" w:rsidR="008C08B0" w:rsidRPr="00B72698" w:rsidRDefault="008C08B0">
      <w:pPr>
        <w:rPr>
          <w:rFonts w:ascii="Times New Roman" w:hAnsi="Times New Roman"/>
          <w:sz w:val="24"/>
          <w:szCs w:val="24"/>
        </w:rPr>
      </w:pPr>
    </w:p>
    <w:sectPr w:rsidR="008C08B0" w:rsidRPr="00B72698" w:rsidSect="00F5492C">
      <w:footerReference w:type="default" r:id="rId10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562F9" w14:textId="77777777" w:rsidR="00E035C3" w:rsidRDefault="00E035C3" w:rsidP="00F5492C">
      <w:pPr>
        <w:spacing w:after="0" w:line="240" w:lineRule="auto"/>
      </w:pPr>
      <w:r>
        <w:separator/>
      </w:r>
    </w:p>
  </w:endnote>
  <w:endnote w:type="continuationSeparator" w:id="0">
    <w:p w14:paraId="0EBE72C9" w14:textId="77777777" w:rsidR="00E035C3" w:rsidRDefault="00E035C3" w:rsidP="00F54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34386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5122E51" w14:textId="295F25B1" w:rsidR="00F5492C" w:rsidRDefault="00F5492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16424E9" w14:textId="77777777" w:rsidR="00F5492C" w:rsidRDefault="00F54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3F47F" w14:textId="77777777" w:rsidR="00E035C3" w:rsidRDefault="00E035C3" w:rsidP="00F5492C">
      <w:pPr>
        <w:spacing w:after="0" w:line="240" w:lineRule="auto"/>
      </w:pPr>
      <w:r>
        <w:separator/>
      </w:r>
    </w:p>
  </w:footnote>
  <w:footnote w:type="continuationSeparator" w:id="0">
    <w:p w14:paraId="5DDC87D9" w14:textId="77777777" w:rsidR="00E035C3" w:rsidRDefault="00E035C3" w:rsidP="00F549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347AA836"/>
    <w:lvl w:ilvl="0" w:tplc="A0709AB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E22FE"/>
    <w:multiLevelType w:val="hybridMultilevel"/>
    <w:tmpl w:val="59FEE0BE"/>
    <w:lvl w:ilvl="0" w:tplc="40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3523813">
    <w:abstractNumId w:val="3"/>
  </w:num>
  <w:num w:numId="2" w16cid:durableId="1529295579">
    <w:abstractNumId w:val="1"/>
  </w:num>
  <w:num w:numId="3" w16cid:durableId="1503278313">
    <w:abstractNumId w:val="4"/>
  </w:num>
  <w:num w:numId="4" w16cid:durableId="1237671104">
    <w:abstractNumId w:val="0"/>
  </w:num>
  <w:num w:numId="5" w16cid:durableId="2002925140">
    <w:abstractNumId w:val="6"/>
  </w:num>
  <w:num w:numId="6" w16cid:durableId="1365789260">
    <w:abstractNumId w:val="2"/>
  </w:num>
  <w:num w:numId="7" w16cid:durableId="4113941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8B0"/>
    <w:rsid w:val="001D76C4"/>
    <w:rsid w:val="008C08B0"/>
    <w:rsid w:val="00B72698"/>
    <w:rsid w:val="00E035C3"/>
    <w:rsid w:val="00E11099"/>
    <w:rsid w:val="00F5492C"/>
    <w:rsid w:val="00F7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4D9129"/>
  <w15:chartTrackingRefBased/>
  <w15:docId w15:val="{DBEB134A-4D5D-4140-AD10-D8DB8E423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099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08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08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08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08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08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08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08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08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08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08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08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08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08B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08B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08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08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08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08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08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08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08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08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08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08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08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08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08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08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08B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E11099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F549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492C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9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92C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661</Words>
  <Characters>3768</Characters>
  <Application>Microsoft Office Word</Application>
  <DocSecurity>0</DocSecurity>
  <Lines>31</Lines>
  <Paragraphs>8</Paragraphs>
  <ScaleCrop>false</ScaleCrop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4</cp:revision>
  <dcterms:created xsi:type="dcterms:W3CDTF">2026-05-14T06:02:00Z</dcterms:created>
  <dcterms:modified xsi:type="dcterms:W3CDTF">2026-06-07T09:43:00Z</dcterms:modified>
</cp:coreProperties>
</file>